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F6" w:rsidRDefault="005778F6" w:rsidP="004B02E8">
      <w:pPr>
        <w:ind w:left="6237"/>
      </w:pPr>
      <w:r>
        <w:t>Принято решением дирекции ИБ РАН 22 января 2015 года.</w:t>
      </w:r>
    </w:p>
    <w:p w:rsidR="004E219D" w:rsidRDefault="004E219D" w:rsidP="004B02E8">
      <w:pPr>
        <w:ind w:left="6237"/>
      </w:pPr>
      <w:r>
        <w:t>Редакция 2018 года.</w:t>
      </w:r>
    </w:p>
    <w:p w:rsidR="00DD1E4D" w:rsidRPr="00900286" w:rsidRDefault="00693D30" w:rsidP="004B02E8">
      <w:pPr>
        <w:pStyle w:val="1"/>
        <w:jc w:val="center"/>
        <w:rPr>
          <w:b/>
          <w:color w:val="auto"/>
        </w:rPr>
      </w:pPr>
      <w:r w:rsidRPr="00900286">
        <w:rPr>
          <w:b/>
          <w:color w:val="auto"/>
        </w:rPr>
        <w:t>Порядок направления сотрудников Института белка РАН в служебную командировку.</w:t>
      </w:r>
    </w:p>
    <w:p w:rsidR="00900286" w:rsidRDefault="00900286" w:rsidP="00900286"/>
    <w:p w:rsidR="00900286" w:rsidRPr="00900286" w:rsidRDefault="00900286" w:rsidP="00900286">
      <w:pPr>
        <w:rPr>
          <w:b/>
        </w:rPr>
      </w:pPr>
      <w:r w:rsidRPr="00900286">
        <w:rPr>
          <w:b/>
        </w:rPr>
        <w:t>Оформление служебных командировок за счет средств государственн</w:t>
      </w:r>
      <w:r>
        <w:rPr>
          <w:b/>
        </w:rPr>
        <w:t>ого задания.</w:t>
      </w:r>
    </w:p>
    <w:p w:rsidR="005778F6" w:rsidRPr="005778F6" w:rsidRDefault="005778F6" w:rsidP="004B02E8"/>
    <w:p w:rsidR="00693D30" w:rsidRPr="004B02E8" w:rsidRDefault="00693D30" w:rsidP="004B02E8">
      <w:r w:rsidRPr="004B02E8">
        <w:t xml:space="preserve">Сотрудник, направляемый в командировку, пишет </w:t>
      </w:r>
      <w:r w:rsidR="005778F6" w:rsidRPr="004B02E8">
        <w:t>заявление</w:t>
      </w:r>
      <w:r w:rsidRPr="004B02E8">
        <w:t xml:space="preserve"> на имя директора (зам. директора) и подает её с визой руководителя подразделения в канцелярию Института</w:t>
      </w:r>
      <w:r w:rsidR="005778F6" w:rsidRPr="004B02E8">
        <w:t xml:space="preserve"> (приложение 1)</w:t>
      </w:r>
      <w:r w:rsidRPr="004B02E8">
        <w:t xml:space="preserve">. На её основании </w:t>
      </w:r>
      <w:r w:rsidR="005778F6" w:rsidRPr="004B02E8">
        <w:t xml:space="preserve">составляется служебное задание (форма Т-10а, приложение 2) и </w:t>
      </w:r>
      <w:r w:rsidRPr="004B02E8">
        <w:t>издается приказ о командировании сотрудника</w:t>
      </w:r>
      <w:r w:rsidR="005778F6" w:rsidRPr="004B02E8">
        <w:t xml:space="preserve"> (</w:t>
      </w:r>
      <w:r w:rsidR="00900286">
        <w:t xml:space="preserve">форма Т-9, </w:t>
      </w:r>
      <w:r w:rsidR="005778F6" w:rsidRPr="004B02E8">
        <w:t>приложение</w:t>
      </w:r>
      <w:r w:rsidR="00900286">
        <w:t xml:space="preserve"> </w:t>
      </w:r>
      <w:r w:rsidR="005778F6" w:rsidRPr="004B02E8">
        <w:t>3)</w:t>
      </w:r>
      <w:r w:rsidRPr="004B02E8">
        <w:t xml:space="preserve">. </w:t>
      </w:r>
    </w:p>
    <w:p w:rsidR="00693D30" w:rsidRDefault="005778F6" w:rsidP="004B02E8">
      <w:r>
        <w:t xml:space="preserve">На основании постановления Правительства РФ от 29 декабря 2014 г. № 1595 </w:t>
      </w:r>
      <w:r w:rsidR="004B02E8">
        <w:t>«</w:t>
      </w:r>
      <w:r>
        <w:t>О внесении изменений в некоторые акты Прав</w:t>
      </w:r>
      <w:r w:rsidR="004B02E8">
        <w:t>ительства Российской Федерации»</w:t>
      </w:r>
      <w:r w:rsidR="004B02E8">
        <w:rPr>
          <w:rStyle w:val="a7"/>
        </w:rPr>
        <w:footnoteReference w:id="1"/>
      </w:r>
      <w:r>
        <w:t xml:space="preserve"> командирово</w:t>
      </w:r>
      <w:r w:rsidR="004B02E8">
        <w:t>чное удостоверение не выдается. О</w:t>
      </w:r>
      <w:r w:rsidR="00693D30">
        <w:t>снованием для отчета являются проездные документы</w:t>
      </w:r>
      <w:r w:rsidR="004B02E8">
        <w:t>, а именно:</w:t>
      </w:r>
    </w:p>
    <w:p w:rsidR="004B02E8" w:rsidRDefault="004B02E8" w:rsidP="004B02E8">
      <w:r>
        <w:t>- проездные билеты;</w:t>
      </w:r>
    </w:p>
    <w:p w:rsidR="004B02E8" w:rsidRDefault="004B02E8" w:rsidP="004B02E8">
      <w:r>
        <w:t>- путевой лист, а также кассовые чеки и квитанции, подтверждающие факт заправки машины и т.п.;</w:t>
      </w:r>
    </w:p>
    <w:p w:rsidR="004B02E8" w:rsidRDefault="004B02E8" w:rsidP="004B02E8">
      <w:r>
        <w:t xml:space="preserve">- при выезде за рубеж </w:t>
      </w:r>
      <w:r w:rsidR="004E219D">
        <w:t>-</w:t>
      </w:r>
      <w:r>
        <w:t xml:space="preserve"> копии отметок в его загранпаспорте.</w:t>
      </w:r>
    </w:p>
    <w:p w:rsidR="004B02E8" w:rsidRDefault="004B02E8" w:rsidP="004B02E8">
      <w:r>
        <w:t>Обязательные документы, которые составляются в связи с пребыванием работника в служебной поездке:</w:t>
      </w:r>
    </w:p>
    <w:p w:rsidR="004E219D" w:rsidRDefault="004E219D" w:rsidP="004E219D">
      <w:r>
        <w:t>- служебная записка.</w:t>
      </w:r>
    </w:p>
    <w:p w:rsidR="004B02E8" w:rsidRDefault="004B02E8" w:rsidP="004B02E8">
      <w:r>
        <w:t>- приказ или распоряжение руководителя организации;</w:t>
      </w:r>
    </w:p>
    <w:p w:rsidR="004B02E8" w:rsidRDefault="004B02E8" w:rsidP="004B02E8">
      <w:r>
        <w:t>- в табел</w:t>
      </w:r>
      <w:r w:rsidR="004E219D">
        <w:t>ь</w:t>
      </w:r>
      <w:r>
        <w:t xml:space="preserve"> учета рабочего времени </w:t>
      </w:r>
      <w:r w:rsidR="004E219D">
        <w:t xml:space="preserve">вносятся </w:t>
      </w:r>
      <w:r>
        <w:t xml:space="preserve">отметки </w:t>
      </w:r>
      <w:r w:rsidR="004E219D">
        <w:t>о</w:t>
      </w:r>
      <w:r>
        <w:t xml:space="preserve"> врем</w:t>
      </w:r>
      <w:r w:rsidR="004E219D">
        <w:t>ени</w:t>
      </w:r>
      <w:r>
        <w:t xml:space="preserve"> пребывания рабо</w:t>
      </w:r>
      <w:r w:rsidR="004E219D">
        <w:t>тника за пределами организации.</w:t>
      </w:r>
    </w:p>
    <w:p w:rsidR="00900286" w:rsidRDefault="004E219D" w:rsidP="004E219D">
      <w:r w:rsidRPr="004B02E8">
        <w:t>По возвращении из командировки работник составляет авансовый отчет</w:t>
      </w:r>
      <w:r w:rsidR="00900286">
        <w:t>.</w:t>
      </w:r>
      <w:r w:rsidRPr="004B02E8">
        <w:t xml:space="preserve"> К </w:t>
      </w:r>
      <w:r>
        <w:t xml:space="preserve">отчету </w:t>
      </w:r>
      <w:r w:rsidRPr="004B02E8">
        <w:t>прилагает</w:t>
      </w:r>
      <w:r>
        <w:t>ся</w:t>
      </w:r>
      <w:r w:rsidRPr="004B02E8">
        <w:t xml:space="preserve"> набор чеков и квитанций</w:t>
      </w:r>
      <w:r>
        <w:t xml:space="preserve"> по произведенным затратам и весь пакет </w:t>
      </w:r>
      <w:r w:rsidRPr="004B02E8">
        <w:t>передает</w:t>
      </w:r>
      <w:r>
        <w:t>ся</w:t>
      </w:r>
      <w:r w:rsidRPr="004B02E8">
        <w:t xml:space="preserve"> на рассмотрение в бухгалтерию.</w:t>
      </w:r>
    </w:p>
    <w:p w:rsidR="00900286" w:rsidRDefault="00900286">
      <w:r>
        <w:br w:type="page"/>
      </w:r>
    </w:p>
    <w:p w:rsidR="004E219D" w:rsidRPr="00900286" w:rsidRDefault="004E219D" w:rsidP="004B02E8">
      <w:pPr>
        <w:rPr>
          <w:b/>
        </w:rPr>
      </w:pPr>
      <w:r w:rsidRPr="00900286">
        <w:rPr>
          <w:b/>
        </w:rPr>
        <w:lastRenderedPageBreak/>
        <w:t>Особенности оформления служебных командировок за счет внебюджетных средств (проектов и грантов) определяется правилами и соглашениями с научными фондами.</w:t>
      </w:r>
    </w:p>
    <w:p w:rsidR="00693D30" w:rsidRDefault="00900286" w:rsidP="004B02E8">
      <w:r>
        <w:t xml:space="preserve">Средства программ </w:t>
      </w:r>
      <w:r w:rsidR="00693D30">
        <w:t xml:space="preserve">Президиума РАН </w:t>
      </w:r>
      <w:r>
        <w:t xml:space="preserve">являются государственным заданием и </w:t>
      </w:r>
      <w:r w:rsidR="00593CF7">
        <w:t xml:space="preserve">командировки для сотрудников ИБ РАН, работающих только по этим программам, </w:t>
      </w:r>
      <w:r w:rsidR="00693D30">
        <w:t xml:space="preserve">оформляется </w:t>
      </w:r>
      <w:r>
        <w:t>по правилам</w:t>
      </w:r>
      <w:r w:rsidR="00593CF7">
        <w:t xml:space="preserve"> командирования за счет средств </w:t>
      </w:r>
      <w:proofErr w:type="spellStart"/>
      <w:r w:rsidR="00593CF7">
        <w:t>госзадания</w:t>
      </w:r>
      <w:proofErr w:type="spellEnd"/>
      <w:r>
        <w:t>.</w:t>
      </w:r>
    </w:p>
    <w:p w:rsidR="00693D30" w:rsidRDefault="00693D30" w:rsidP="004B02E8">
      <w:r>
        <w:t xml:space="preserve">При финансировании </w:t>
      </w:r>
      <w:r w:rsidR="00900286">
        <w:t>поездки для выполнения работ по проектам</w:t>
      </w:r>
      <w:r>
        <w:t xml:space="preserve"> РНФ</w:t>
      </w:r>
      <w:r w:rsidR="00900286">
        <w:t>, командировка оформляется документально согласно вышеуказанным правилам. На время командировки</w:t>
      </w:r>
      <w:r>
        <w:t xml:space="preserve"> сотрудник должен находиться в документально оформленном оплачиваемом или неоплачиваемом отпуске</w:t>
      </w:r>
      <w:r w:rsidR="00900286">
        <w:t xml:space="preserve"> по основному месту работы, поскольку официально не выполняет работы по </w:t>
      </w:r>
      <w:proofErr w:type="spellStart"/>
      <w:r w:rsidR="00900286">
        <w:t>госзаданию</w:t>
      </w:r>
      <w:proofErr w:type="spellEnd"/>
      <w:r w:rsidR="00593CF7">
        <w:t xml:space="preserve"> в данный момент времени</w:t>
      </w:r>
      <w:r>
        <w:t>.</w:t>
      </w:r>
    </w:p>
    <w:p w:rsidR="00693D30" w:rsidRDefault="00693D30" w:rsidP="004B02E8">
      <w:r>
        <w:t xml:space="preserve">При финансировании поездки </w:t>
      </w:r>
      <w:r w:rsidR="00900286">
        <w:t xml:space="preserve">для выполнения работ по проектам </w:t>
      </w:r>
      <w:r>
        <w:t>РФФИ</w:t>
      </w:r>
      <w:r w:rsidR="00900286">
        <w:t xml:space="preserve">, командировка официально не издается, поскольку работник не находится в трудовых отношениях с Институтом (согласно правилам РФФИ). На время командировки сотрудник должен находиться в документально оформленном оплачиваемом или неоплачиваемом отпуске по основному месту работы, поскольку официально не выполняет работы по </w:t>
      </w:r>
      <w:proofErr w:type="spellStart"/>
      <w:r w:rsidR="00900286">
        <w:t>госзаданию</w:t>
      </w:r>
      <w:proofErr w:type="spellEnd"/>
      <w:r w:rsidR="00593CF7">
        <w:t xml:space="preserve"> в данный момент времени</w:t>
      </w:r>
      <w:r w:rsidR="00900286">
        <w:t xml:space="preserve">. Компенсация затрат по поездке возлагается целиком и полностью на руководителя проекта РФФИ, в котором </w:t>
      </w:r>
      <w:r w:rsidR="00593CF7">
        <w:t>участвует</w:t>
      </w:r>
      <w:r w:rsidR="00900286">
        <w:t xml:space="preserve"> работник. </w:t>
      </w:r>
    </w:p>
    <w:p w:rsidR="00CC0AE1" w:rsidRDefault="00CC0AE1" w:rsidP="004B02E8">
      <w:r>
        <w:t>Необходимость оформления отпуска во время командировок вытекает из запрета финансирования одной темы работы из двух или более источников.</w:t>
      </w:r>
    </w:p>
    <w:p w:rsidR="00693D30" w:rsidRDefault="00CC0AE1" w:rsidP="004B02E8">
      <w:r>
        <w:t>К</w:t>
      </w:r>
      <w:r w:rsidR="00693D30">
        <w:t>раткосрочны</w:t>
      </w:r>
      <w:r>
        <w:t>е поездки для служебных целей</w:t>
      </w:r>
      <w:r w:rsidR="00693D30">
        <w:t xml:space="preserve"> в Москву или в пределах Московской области </w:t>
      </w:r>
      <w:r>
        <w:t>производятся с согласия руководителя работника, не требует документального оформления и может оплачиваться</w:t>
      </w:r>
      <w:r w:rsidR="00593CF7">
        <w:t xml:space="preserve"> руководителем гранта/проекта.</w:t>
      </w:r>
    </w:p>
    <w:p w:rsidR="00CC0AE1" w:rsidRDefault="00CC0AE1" w:rsidP="004B02E8"/>
    <w:p w:rsidR="00CC0AE1" w:rsidRDefault="00CC0AE1" w:rsidP="004B02E8">
      <w:r>
        <w:t>Зам. директора ИБ РАН</w:t>
      </w:r>
    </w:p>
    <w:p w:rsidR="00593CF7" w:rsidRDefault="00CC0AE1" w:rsidP="004B02E8">
      <w:r>
        <w:t>А. Д. Никулин</w:t>
      </w:r>
    </w:p>
    <w:p w:rsidR="00593CF7" w:rsidRDefault="00593CF7">
      <w:r>
        <w:br w:type="page"/>
      </w:r>
    </w:p>
    <w:p w:rsidR="00593CF7" w:rsidRPr="00593CF7" w:rsidRDefault="00593CF7" w:rsidP="00593CF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lastRenderedPageBreak/>
        <w:t>Приложение 1.</w:t>
      </w:r>
    </w:p>
    <w:p w:rsidR="00593CF7" w:rsidRPr="00593CF7" w:rsidRDefault="00593CF7" w:rsidP="00593CF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>Форма заявления на командирование</w:t>
      </w: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/>
        <w:rPr>
          <w:rFonts w:eastAsia="Times New Roman"/>
          <w:b/>
          <w:bCs/>
          <w:sz w:val="26"/>
          <w:szCs w:val="26"/>
          <w:lang w:eastAsia="ru-RU"/>
        </w:rPr>
      </w:pPr>
      <w:r w:rsidRPr="00593CF7">
        <w:rPr>
          <w:rFonts w:eastAsia="Times New Roman"/>
          <w:b/>
          <w:bCs/>
          <w:sz w:val="26"/>
          <w:szCs w:val="26"/>
          <w:lang w:eastAsia="ru-RU"/>
        </w:rPr>
        <w:t>Директору Института белка РАН</w:t>
      </w: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/>
        <w:rPr>
          <w:rFonts w:eastAsia="Times New Roman"/>
          <w:b/>
          <w:bCs/>
          <w:sz w:val="26"/>
          <w:szCs w:val="26"/>
          <w:lang w:eastAsia="ru-RU"/>
        </w:rPr>
      </w:pPr>
      <w:r w:rsidRPr="00593CF7">
        <w:rPr>
          <w:rFonts w:eastAsia="Times New Roman"/>
          <w:b/>
          <w:bCs/>
          <w:sz w:val="26"/>
          <w:szCs w:val="26"/>
          <w:lang w:eastAsia="ru-RU"/>
        </w:rPr>
        <w:t>В. А. Колбу</w:t>
      </w: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/>
        <w:rPr>
          <w:rFonts w:eastAsia="Times New Roman"/>
          <w:b/>
          <w:bCs/>
          <w:sz w:val="26"/>
          <w:szCs w:val="26"/>
          <w:lang w:eastAsia="ru-RU"/>
        </w:rPr>
      </w:pP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 w:right="441"/>
        <w:rPr>
          <w:rFonts w:eastAsia="Times New Roman"/>
          <w:b/>
          <w:bCs/>
          <w:sz w:val="26"/>
          <w:szCs w:val="26"/>
          <w:lang w:eastAsia="ru-RU"/>
        </w:rPr>
      </w:pPr>
      <w:r w:rsidRPr="00593CF7">
        <w:rPr>
          <w:rFonts w:eastAsia="Times New Roman"/>
          <w:b/>
          <w:bCs/>
          <w:sz w:val="26"/>
          <w:szCs w:val="26"/>
          <w:lang w:eastAsia="ru-RU"/>
        </w:rPr>
        <w:t>от</w:t>
      </w:r>
      <w:r w:rsidRPr="00593CF7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/>
        <w:rPr>
          <w:rFonts w:eastAsia="Times New Roman"/>
          <w:b/>
          <w:bCs/>
          <w:sz w:val="26"/>
          <w:szCs w:val="26"/>
          <w:lang w:eastAsia="ru-RU"/>
        </w:rPr>
      </w:pPr>
      <w:r w:rsidRPr="00593CF7">
        <w:rPr>
          <w:rFonts w:eastAsia="Times New Roman"/>
          <w:b/>
          <w:bCs/>
          <w:sz w:val="26"/>
          <w:szCs w:val="26"/>
          <w:lang w:eastAsia="ru-RU"/>
        </w:rPr>
        <w:t>_________________________________</w:t>
      </w:r>
    </w:p>
    <w:p w:rsidR="00593CF7" w:rsidRPr="00593CF7" w:rsidRDefault="00593CF7" w:rsidP="00593CF7">
      <w:pPr>
        <w:tabs>
          <w:tab w:val="left" w:pos="4536"/>
        </w:tabs>
        <w:spacing w:after="0" w:line="240" w:lineRule="auto"/>
        <w:ind w:left="4536"/>
        <w:rPr>
          <w:rFonts w:eastAsia="Times New Roman"/>
          <w:b/>
          <w:bCs/>
          <w:sz w:val="20"/>
          <w:szCs w:val="20"/>
          <w:lang w:eastAsia="ru-RU"/>
        </w:rPr>
      </w:pPr>
      <w:proofErr w:type="spellStart"/>
      <w:r w:rsidRPr="00593CF7">
        <w:rPr>
          <w:rFonts w:eastAsia="Times New Roman"/>
          <w:b/>
          <w:bCs/>
          <w:sz w:val="20"/>
          <w:szCs w:val="20"/>
          <w:lang w:eastAsia="ru-RU"/>
        </w:rPr>
        <w:t>ф</w:t>
      </w:r>
      <w:proofErr w:type="gramStart"/>
      <w:r w:rsidRPr="00593CF7">
        <w:rPr>
          <w:rFonts w:eastAsia="Times New Roman"/>
          <w:b/>
          <w:bCs/>
          <w:sz w:val="20"/>
          <w:szCs w:val="20"/>
          <w:lang w:eastAsia="ru-RU"/>
        </w:rPr>
        <w:t>.</w:t>
      </w:r>
      <w:proofErr w:type="gramEnd"/>
      <w:r w:rsidRPr="00593CF7">
        <w:rPr>
          <w:rFonts w:eastAsia="Times New Roman"/>
          <w:b/>
          <w:bCs/>
          <w:sz w:val="20"/>
          <w:szCs w:val="20"/>
          <w:lang w:eastAsia="ru-RU"/>
        </w:rPr>
        <w:t>и.о</w:t>
      </w:r>
      <w:proofErr w:type="spellEnd"/>
      <w:r w:rsidRPr="00593CF7">
        <w:rPr>
          <w:rFonts w:eastAsia="Times New Roman"/>
          <w:b/>
          <w:bCs/>
          <w:sz w:val="20"/>
          <w:szCs w:val="20"/>
          <w:lang w:eastAsia="ru-RU"/>
        </w:rPr>
        <w:t>, должность, структурное подразделение</w:t>
      </w:r>
    </w:p>
    <w:p w:rsidR="00593CF7" w:rsidRPr="00593CF7" w:rsidRDefault="00593CF7" w:rsidP="00593CF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  <w:r w:rsidRPr="00593CF7">
        <w:rPr>
          <w:rFonts w:eastAsia="Times New Roman"/>
          <w:b/>
          <w:bCs/>
          <w:i/>
          <w:sz w:val="36"/>
          <w:szCs w:val="36"/>
          <w:lang w:eastAsia="ru-RU"/>
        </w:rPr>
        <w:t>Заявление</w:t>
      </w:r>
    </w:p>
    <w:p w:rsidR="00593CF7" w:rsidRPr="00593CF7" w:rsidRDefault="00593CF7" w:rsidP="00593CF7">
      <w:pPr>
        <w:spacing w:after="0" w:line="240" w:lineRule="auto"/>
        <w:rPr>
          <w:rFonts w:eastAsia="Times New Roman"/>
          <w:b/>
          <w:bCs/>
          <w:i/>
          <w:sz w:val="32"/>
          <w:szCs w:val="32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ind w:firstLine="720"/>
        <w:outlineLvl w:val="0"/>
        <w:rPr>
          <w:rFonts w:eastAsia="Times New Roman"/>
          <w:b/>
          <w:bCs/>
          <w:sz w:val="20"/>
          <w:szCs w:val="20"/>
          <w:lang w:eastAsia="ru-RU"/>
        </w:rPr>
      </w:pPr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>Прошу направить меня в командировку</w:t>
      </w:r>
      <w:r w:rsidRPr="00593CF7">
        <w:rPr>
          <w:rFonts w:eastAsia="Times New Roman"/>
          <w:b/>
          <w:bCs/>
          <w:sz w:val="20"/>
          <w:szCs w:val="20"/>
          <w:lang w:eastAsia="ru-RU"/>
        </w:rPr>
        <w:t>________________________________</w:t>
      </w:r>
      <w:r>
        <w:rPr>
          <w:rFonts w:eastAsia="Times New Roman"/>
          <w:b/>
          <w:bCs/>
          <w:sz w:val="20"/>
          <w:szCs w:val="20"/>
          <w:lang w:eastAsia="ru-RU"/>
        </w:rPr>
        <w:t>_________</w:t>
      </w:r>
    </w:p>
    <w:p w:rsidR="00593CF7" w:rsidRPr="00593CF7" w:rsidRDefault="00593CF7" w:rsidP="00593CF7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</w:t>
      </w:r>
      <w:r w:rsidRPr="00593CF7">
        <w:rPr>
          <w:rFonts w:eastAsia="Times New Roman"/>
          <w:sz w:val="20"/>
          <w:szCs w:val="20"/>
          <w:lang w:eastAsia="ru-RU"/>
        </w:rPr>
        <w:t xml:space="preserve">            (страна, </w:t>
      </w:r>
      <w:proofErr w:type="gramStart"/>
      <w:r w:rsidRPr="00593CF7">
        <w:rPr>
          <w:rFonts w:eastAsia="Times New Roman"/>
          <w:sz w:val="20"/>
          <w:szCs w:val="20"/>
          <w:lang w:eastAsia="ru-RU"/>
        </w:rPr>
        <w:t>город ,</w:t>
      </w:r>
      <w:proofErr w:type="gramEnd"/>
      <w:r w:rsidRPr="00593CF7">
        <w:rPr>
          <w:rFonts w:eastAsia="Times New Roman"/>
          <w:sz w:val="20"/>
          <w:szCs w:val="20"/>
          <w:lang w:eastAsia="ru-RU"/>
        </w:rPr>
        <w:t xml:space="preserve"> организация)</w:t>
      </w:r>
    </w:p>
    <w:p w:rsidR="00593CF7" w:rsidRPr="00593CF7" w:rsidRDefault="00593CF7" w:rsidP="00593CF7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 xml:space="preserve">для проведения экспериментальных работ             </w:t>
      </w:r>
      <w:r>
        <w:rPr>
          <w:rFonts w:eastAsia="Times New Roman"/>
          <w:bCs/>
          <w:sz w:val="26"/>
          <w:szCs w:val="26"/>
          <w:u w:val="single"/>
          <w:lang w:eastAsia="ru-RU"/>
        </w:rPr>
        <w:t xml:space="preserve">                            </w:t>
      </w:r>
      <w:r w:rsidRPr="00593CF7">
        <w:rPr>
          <w:rFonts w:eastAsia="Times New Roman"/>
          <w:sz w:val="20"/>
          <w:szCs w:val="20"/>
          <w:lang w:eastAsia="ru-RU"/>
        </w:rPr>
        <w:t>___________________</w:t>
      </w: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>цель командировки</w:t>
      </w: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b/>
          <w:bCs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outlineLvl w:val="0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>с  по</w:t>
      </w:r>
      <w:proofErr w:type="gramEnd"/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 xml:space="preserve">  </w:t>
      </w:r>
      <w:r w:rsidRPr="00593CF7">
        <w:rPr>
          <w:rFonts w:eastAsia="Times New Roman"/>
          <w:bCs/>
          <w:i/>
          <w:sz w:val="26"/>
          <w:szCs w:val="26"/>
          <w:u w:val="single"/>
          <w:lang w:eastAsia="ru-RU"/>
        </w:rPr>
        <w:t>месяц</w:t>
      </w:r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Pr="00593CF7">
        <w:rPr>
          <w:rFonts w:eastAsia="Times New Roman"/>
          <w:bCs/>
          <w:i/>
          <w:sz w:val="26"/>
          <w:szCs w:val="26"/>
          <w:u w:val="single"/>
          <w:lang w:eastAsia="ru-RU"/>
        </w:rPr>
        <w:t>год</w:t>
      </w:r>
      <w:r w:rsidRPr="00593CF7">
        <w:rPr>
          <w:rFonts w:eastAsia="Times New Roman"/>
          <w:bCs/>
          <w:sz w:val="26"/>
          <w:szCs w:val="26"/>
          <w:u w:val="single"/>
          <w:lang w:eastAsia="ru-RU"/>
        </w:rPr>
        <w:t>.</w:t>
      </w:r>
      <w:r w:rsidRPr="00593CF7">
        <w:rPr>
          <w:rFonts w:eastAsia="Times New Roman"/>
          <w:bCs/>
          <w:sz w:val="26"/>
          <w:szCs w:val="26"/>
          <w:lang w:eastAsia="ru-RU"/>
        </w:rPr>
        <w:t>_____________________________________________________</w:t>
      </w: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>начало, окончание, срок (календарные дни)</w:t>
      </w: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593CF7" w:rsidRPr="00593CF7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F7" w:rsidRPr="00593CF7" w:rsidRDefault="00593CF7" w:rsidP="00593CF7">
            <w:pPr>
              <w:spacing w:before="60"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93CF7">
              <w:rPr>
                <w:rFonts w:eastAsia="Times New Roman"/>
                <w:sz w:val="26"/>
                <w:szCs w:val="26"/>
                <w:lang w:eastAsia="ru-RU"/>
              </w:rPr>
              <w:t>Командировка за счет средств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CF7" w:rsidRPr="00593CF7" w:rsidRDefault="00593CF7" w:rsidP="00593CF7">
            <w:pPr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3CF7">
              <w:rPr>
                <w:rFonts w:eastAsia="Times New Roman"/>
                <w:sz w:val="20"/>
                <w:szCs w:val="20"/>
                <w:lang w:eastAsia="ru-RU"/>
              </w:rPr>
              <w:t xml:space="preserve">гранта </w:t>
            </w:r>
          </w:p>
        </w:tc>
      </w:tr>
      <w:tr w:rsidR="00593CF7" w:rsidRPr="00593CF7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93CF7" w:rsidRPr="00593CF7" w:rsidRDefault="00593CF7" w:rsidP="00593CF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593CF7" w:rsidRPr="00593CF7" w:rsidRDefault="00593CF7" w:rsidP="00593C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3CF7">
              <w:rPr>
                <w:rFonts w:eastAsia="Times New Roman"/>
                <w:sz w:val="20"/>
                <w:szCs w:val="20"/>
                <w:lang w:eastAsia="ru-RU"/>
              </w:rPr>
              <w:t xml:space="preserve">           (указать источник финансирования)</w:t>
            </w:r>
          </w:p>
        </w:tc>
      </w:tr>
    </w:tbl>
    <w:p w:rsidR="00593CF7" w:rsidRPr="00593CF7" w:rsidRDefault="00593CF7" w:rsidP="00593CF7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593CF7" w:rsidRPr="00593CF7" w:rsidRDefault="00593CF7" w:rsidP="00593CF7">
      <w:pPr>
        <w:spacing w:after="0" w:line="240" w:lineRule="auto"/>
        <w:ind w:left="142"/>
        <w:rPr>
          <w:rFonts w:eastAsia="Times New Roman"/>
          <w:b/>
          <w:bCs/>
          <w:sz w:val="6"/>
          <w:szCs w:val="6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 xml:space="preserve">                                             </w:t>
      </w:r>
      <w:r w:rsidRPr="00593CF7">
        <w:rPr>
          <w:rFonts w:eastAsia="Times New Roman"/>
          <w:szCs w:val="24"/>
          <w:lang w:eastAsia="ru-RU"/>
        </w:rPr>
        <w:t>Подпись</w:t>
      </w:r>
      <w:r w:rsidRPr="00593CF7">
        <w:rPr>
          <w:rFonts w:eastAsia="Times New Roman"/>
          <w:sz w:val="20"/>
          <w:szCs w:val="20"/>
          <w:lang w:eastAsia="ru-RU"/>
        </w:rPr>
        <w:t xml:space="preserve">______________                       </w:t>
      </w: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 xml:space="preserve">                                              </w:t>
      </w:r>
    </w:p>
    <w:p w:rsidR="00593CF7" w:rsidRPr="00593CF7" w:rsidRDefault="00593CF7" w:rsidP="00593CF7">
      <w:pPr>
        <w:spacing w:after="0" w:line="240" w:lineRule="auto"/>
        <w:rPr>
          <w:rFonts w:eastAsia="Times New Roman"/>
          <w:szCs w:val="24"/>
          <w:lang w:eastAsia="ru-RU"/>
        </w:rPr>
      </w:pPr>
      <w:r w:rsidRPr="00593CF7">
        <w:rPr>
          <w:rFonts w:eastAsia="Times New Roman"/>
          <w:sz w:val="20"/>
          <w:szCs w:val="20"/>
          <w:lang w:eastAsia="ru-RU"/>
        </w:rPr>
        <w:t xml:space="preserve">                                             </w:t>
      </w:r>
      <w:r w:rsidRPr="00593CF7">
        <w:rPr>
          <w:rFonts w:eastAsia="Times New Roman"/>
          <w:szCs w:val="24"/>
          <w:lang w:eastAsia="ru-RU"/>
        </w:rPr>
        <w:t xml:space="preserve">Дата </w:t>
      </w:r>
      <w:proofErr w:type="gramStart"/>
      <w:r w:rsidRPr="00593CF7">
        <w:rPr>
          <w:rFonts w:eastAsia="Times New Roman"/>
          <w:szCs w:val="24"/>
          <w:lang w:eastAsia="ru-RU"/>
        </w:rPr>
        <w:t>« _</w:t>
      </w:r>
      <w:proofErr w:type="gramEnd"/>
      <w:r w:rsidRPr="00593CF7">
        <w:rPr>
          <w:rFonts w:eastAsia="Times New Roman"/>
          <w:szCs w:val="24"/>
          <w:lang w:eastAsia="ru-RU"/>
        </w:rPr>
        <w:t>__ » ______________ 201  г.</w:t>
      </w:r>
    </w:p>
    <w:p w:rsidR="00593CF7" w:rsidRPr="00593CF7" w:rsidRDefault="00593CF7" w:rsidP="00593CF7">
      <w:pPr>
        <w:spacing w:after="0" w:line="240" w:lineRule="auto"/>
        <w:rPr>
          <w:rFonts w:eastAsia="Times New Roman"/>
          <w:szCs w:val="24"/>
          <w:lang w:val="en-US"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3CF7" w:rsidRPr="00593CF7" w:rsidRDefault="00593CF7" w:rsidP="00593CF7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593CF7">
        <w:rPr>
          <w:rFonts w:eastAsia="Times New Roman"/>
          <w:b/>
          <w:i/>
          <w:sz w:val="28"/>
          <w:szCs w:val="28"/>
          <w:lang w:eastAsia="ru-RU"/>
        </w:rPr>
        <w:t xml:space="preserve">Руководитель подразделения_________________ </w:t>
      </w:r>
    </w:p>
    <w:p w:rsidR="00593CF7" w:rsidRPr="00593CF7" w:rsidRDefault="00593CF7" w:rsidP="00593CF7">
      <w:pPr>
        <w:tabs>
          <w:tab w:val="left" w:pos="3261"/>
        </w:tabs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593CF7">
        <w:rPr>
          <w:rFonts w:eastAsia="Times New Roman"/>
          <w:b/>
          <w:caps/>
          <w:sz w:val="20"/>
          <w:szCs w:val="20"/>
          <w:lang w:eastAsia="ru-RU"/>
        </w:rPr>
        <w:t>подпись</w:t>
      </w:r>
    </w:p>
    <w:p w:rsidR="00550359" w:rsidRDefault="00550359">
      <w:pPr>
        <w:sectPr w:rsidR="00550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32"/>
        <w:gridCol w:w="50"/>
        <w:gridCol w:w="719"/>
        <w:gridCol w:w="155"/>
        <w:gridCol w:w="350"/>
        <w:gridCol w:w="146"/>
        <w:gridCol w:w="466"/>
        <w:gridCol w:w="584"/>
        <w:gridCol w:w="141"/>
        <w:gridCol w:w="284"/>
        <w:gridCol w:w="142"/>
        <w:gridCol w:w="283"/>
        <w:gridCol w:w="284"/>
        <w:gridCol w:w="1559"/>
        <w:gridCol w:w="198"/>
        <w:gridCol w:w="497"/>
        <w:gridCol w:w="439"/>
        <w:gridCol w:w="142"/>
        <w:gridCol w:w="1261"/>
        <w:gridCol w:w="156"/>
        <w:gridCol w:w="142"/>
        <w:gridCol w:w="142"/>
        <w:gridCol w:w="92"/>
        <w:gridCol w:w="49"/>
        <w:gridCol w:w="232"/>
        <w:gridCol w:w="142"/>
        <w:gridCol w:w="193"/>
        <w:gridCol w:w="695"/>
        <w:gridCol w:w="14"/>
        <w:gridCol w:w="142"/>
        <w:gridCol w:w="128"/>
        <w:gridCol w:w="104"/>
        <w:gridCol w:w="51"/>
        <w:gridCol w:w="232"/>
        <w:gridCol w:w="284"/>
        <w:gridCol w:w="40"/>
        <w:gridCol w:w="437"/>
        <w:gridCol w:w="141"/>
        <w:gridCol w:w="415"/>
        <w:gridCol w:w="11"/>
        <w:gridCol w:w="1701"/>
      </w:tblGrid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Приложение 2.</w:t>
            </w:r>
          </w:p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Т-10а</w:t>
            </w:r>
          </w:p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4051" w:type="dxa"/>
            <w:gridSpan w:val="40"/>
            <w:tcBorders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2347" w:type="dxa"/>
            <w:gridSpan w:val="32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0301025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37"/>
            <w:tcBorders>
              <w:bottom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37"/>
            <w:tcBorders>
              <w:top w:val="nil"/>
            </w:tcBorders>
            <w:vAlign w:val="center"/>
          </w:tcPr>
          <w:p w:rsidR="00550359" w:rsidRDefault="00FD597F" w:rsidP="00FD597F">
            <w:pPr>
              <w:pStyle w:val="a9"/>
              <w:jc w:val="center"/>
              <w:rPr>
                <w:sz w:val="16"/>
              </w:rPr>
            </w:pPr>
            <w:r w:rsidRPr="00550359">
              <w:rPr>
                <w:rFonts w:ascii="Cambria" w:hAnsi="Cambria"/>
                <w:b/>
                <w:spacing w:val="5"/>
                <w:kern w:val="28"/>
                <w:sz w:val="22"/>
              </w:rPr>
              <w:t>Федеральное государственное бюджетное учреждение науки Институт белка Российской академии наук</w:t>
            </w:r>
          </w:p>
        </w:tc>
        <w:tc>
          <w:tcPr>
            <w:tcW w:w="993" w:type="dxa"/>
            <w:gridSpan w:val="3"/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13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38" w:type="dxa"/>
            <w:gridSpan w:val="4"/>
            <w:tcBorders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3700" w:type="dxa"/>
            <w:gridSpan w:val="13"/>
            <w:tcBorders>
              <w:lef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13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38" w:type="dxa"/>
            <w:gridSpan w:val="4"/>
            <w:tcBorders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СЛУЖЕБНОЕ ЗАДАНИЕ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3700" w:type="dxa"/>
            <w:gridSpan w:val="13"/>
            <w:tcBorders>
              <w:lef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для направления в командировку и отчет о его выпол</w:t>
            </w:r>
            <w:bookmarkStart w:id="0" w:name="_GoBack"/>
            <w:bookmarkEnd w:id="0"/>
            <w:r>
              <w:rPr>
                <w:b/>
                <w:sz w:val="18"/>
              </w:rPr>
              <w:t>нении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bottom w:val="nil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top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b/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Структурное</w:t>
            </w:r>
          </w:p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подразделение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Должность (специальность, профессия)</w:t>
            </w:r>
          </w:p>
        </w:tc>
        <w:tc>
          <w:tcPr>
            <w:tcW w:w="9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Командировка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место назначения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</w:p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(календарные дни)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организация-плательщик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страна,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начала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окончания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не считая времени нахождения в пути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5763" w:type="dxa"/>
            <w:gridSpan w:val="42"/>
            <w:tcBorders>
              <w:top w:val="nil"/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Содержание задания (цель)</w:t>
            </w: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Краткий отчет о выполнении задания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576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20" w:type="dxa"/>
            <w:gridSpan w:val="2"/>
            <w:tcBorders>
              <w:top w:val="nil"/>
            </w:tcBorders>
            <w:vAlign w:val="bottom"/>
          </w:tcPr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550359" w:rsidRDefault="00550359" w:rsidP="009743C8">
            <w:pPr>
              <w:pStyle w:val="a9"/>
              <w:rPr>
                <w:sz w:val="16"/>
              </w:rPr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nil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32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  <w:vAlign w:val="bottom"/>
          </w:tcPr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Работник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4962" w:type="dxa"/>
            <w:gridSpan w:val="17"/>
            <w:tcBorders>
              <w:top w:val="nil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20" w:type="dxa"/>
            <w:gridSpan w:val="2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46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2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936" w:type="dxa"/>
            <w:gridSpan w:val="2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4962" w:type="dxa"/>
            <w:gridSpan w:val="17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779" w:type="dxa"/>
            <w:gridSpan w:val="7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  <w:r>
              <w:rPr>
                <w:sz w:val="16"/>
              </w:rPr>
              <w:t>Заключение о выполнении задания</w:t>
            </w:r>
          </w:p>
        </w:tc>
        <w:tc>
          <w:tcPr>
            <w:tcW w:w="5103" w:type="dxa"/>
            <w:gridSpan w:val="19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7882" w:type="dxa"/>
            <w:gridSpan w:val="26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588" w:type="dxa"/>
            <w:vAlign w:val="bottom"/>
          </w:tcPr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55" w:type="dxa"/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1" w:type="dxa"/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750" w:type="dxa"/>
            <w:gridSpan w:val="6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637" w:type="dxa"/>
            <w:gridSpan w:val="6"/>
            <w:vAlign w:val="bottom"/>
          </w:tcPr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550359" w:rsidRDefault="00550359" w:rsidP="009743C8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1" w:type="dxa"/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588" w:type="dxa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55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2637" w:type="dxa"/>
            <w:gridSpan w:val="6"/>
            <w:vAlign w:val="center"/>
          </w:tcPr>
          <w:p w:rsidR="00550359" w:rsidRDefault="00550359" w:rsidP="009743C8">
            <w:pPr>
              <w:pStyle w:val="a9"/>
              <w:rPr>
                <w:sz w:val="16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42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tcBorders>
              <w:bottom w:val="nil"/>
            </w:tcBorders>
            <w:vAlign w:val="bottom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</w:tr>
      <w:tr w:rsidR="00550359" w:rsidTr="00550359">
        <w:tblPrEx>
          <w:tblCellMar>
            <w:top w:w="0" w:type="dxa"/>
            <w:bottom w:w="0" w:type="dxa"/>
          </w:tblCellMar>
        </w:tblPrEx>
        <w:tc>
          <w:tcPr>
            <w:tcW w:w="10660" w:type="dxa"/>
            <w:gridSpan w:val="23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</w:p>
        </w:tc>
        <w:tc>
          <w:tcPr>
            <w:tcW w:w="92" w:type="dxa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gridSpan w:val="2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550359" w:rsidRDefault="00550359" w:rsidP="009743C8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jc w:val="both"/>
              <w:rPr>
                <w:sz w:val="18"/>
              </w:rPr>
            </w:pPr>
          </w:p>
        </w:tc>
        <w:tc>
          <w:tcPr>
            <w:tcW w:w="2745" w:type="dxa"/>
            <w:gridSpan w:val="6"/>
            <w:tcBorders>
              <w:bottom w:val="nil"/>
            </w:tcBorders>
            <w:vAlign w:val="center"/>
          </w:tcPr>
          <w:p w:rsidR="00550359" w:rsidRDefault="00550359" w:rsidP="009743C8">
            <w:pPr>
              <w:pStyle w:val="a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550359" w:rsidRPr="004A1BB9" w:rsidRDefault="00550359" w:rsidP="00550359">
      <w:pPr>
        <w:pStyle w:val="Normal"/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</w:p>
    <w:p w:rsidR="00550359" w:rsidRDefault="00550359">
      <w:pPr>
        <w:sectPr w:rsidR="00550359" w:rsidSect="005503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550359">
        <w:rPr>
          <w:rFonts w:eastAsia="Times New Roman"/>
          <w:sz w:val="16"/>
          <w:szCs w:val="16"/>
          <w:lang w:eastAsia="ru-RU"/>
        </w:rPr>
        <w:lastRenderedPageBreak/>
        <w:t>Приложение 3.</w:t>
      </w:r>
    </w:p>
    <w:p w:rsidR="00550359" w:rsidRPr="00550359" w:rsidRDefault="00550359" w:rsidP="00550359">
      <w:pPr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550359">
        <w:rPr>
          <w:rFonts w:eastAsia="Times New Roman"/>
          <w:b/>
          <w:bCs/>
          <w:sz w:val="16"/>
          <w:szCs w:val="16"/>
          <w:lang w:eastAsia="ru-RU"/>
        </w:rPr>
        <w:t>Унифицированная форма № Т-9</w:t>
      </w:r>
    </w:p>
    <w:p w:rsidR="00550359" w:rsidRPr="00550359" w:rsidRDefault="00550359" w:rsidP="00550359">
      <w:pPr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550359">
        <w:rPr>
          <w:rFonts w:eastAsia="Times New Roman"/>
          <w:sz w:val="16"/>
          <w:szCs w:val="16"/>
          <w:lang w:eastAsia="ru-RU"/>
        </w:rPr>
        <w:t>Утверждена постановлением Госкомстата РФ</w:t>
      </w:r>
    </w:p>
    <w:p w:rsidR="00550359" w:rsidRPr="00550359" w:rsidRDefault="00550359" w:rsidP="00550359">
      <w:pPr>
        <w:autoSpaceDE w:val="0"/>
        <w:autoSpaceDN w:val="0"/>
        <w:spacing w:after="12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50359">
        <w:rPr>
          <w:rFonts w:eastAsia="Times New Roman"/>
          <w:sz w:val="16"/>
          <w:szCs w:val="16"/>
          <w:lang w:eastAsia="ru-RU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pBdr>
                <w:bottom w:val="single" w:sz="8" w:space="4" w:color="4F81BD"/>
              </w:pBdr>
              <w:spacing w:after="120" w:line="240" w:lineRule="auto"/>
              <w:contextualSpacing/>
              <w:jc w:val="center"/>
              <w:rPr>
                <w:rFonts w:ascii="Cambria" w:eastAsia="Times New Roman" w:hAnsi="Cambria"/>
                <w:spacing w:val="5"/>
                <w:kern w:val="28"/>
                <w:sz w:val="22"/>
              </w:rPr>
            </w:pPr>
            <w:r w:rsidRPr="00550359">
              <w:rPr>
                <w:rFonts w:ascii="Cambria" w:eastAsia="Times New Roman" w:hAnsi="Cambria"/>
                <w:spacing w:val="5"/>
                <w:kern w:val="28"/>
                <w:sz w:val="22"/>
              </w:rPr>
              <w:t>Министерство науки и высшего образования РФ</w:t>
            </w:r>
          </w:p>
          <w:p w:rsidR="00550359" w:rsidRPr="00550359" w:rsidRDefault="00550359" w:rsidP="0055035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0359">
              <w:rPr>
                <w:rFonts w:ascii="Cambria" w:eastAsia="Times New Roman" w:hAnsi="Cambria"/>
                <w:b/>
                <w:spacing w:val="5"/>
                <w:kern w:val="28"/>
                <w:sz w:val="22"/>
                <w:lang w:eastAsia="ru-RU"/>
              </w:rPr>
              <w:t xml:space="preserve">Федеральное государственное бюджетное учреждение науки </w:t>
            </w:r>
            <w:r w:rsidRPr="00550359">
              <w:rPr>
                <w:rFonts w:ascii="Cambria" w:eastAsia="Times New Roman" w:hAnsi="Cambria"/>
                <w:b/>
                <w:spacing w:val="5"/>
                <w:kern w:val="28"/>
                <w:sz w:val="22"/>
                <w:lang w:eastAsia="ru-RU"/>
              </w:rPr>
              <w:br/>
              <w:t>Институт белка Российской академии наук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0301022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50359">
              <w:rPr>
                <w:rFonts w:eastAsia="Times New Roman"/>
                <w:b/>
                <w:bCs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50359">
        <w:rPr>
          <w:rFonts w:eastAsia="Times New Roman"/>
          <w:b/>
          <w:bCs/>
          <w:szCs w:val="24"/>
          <w:lang w:eastAsia="ru-RU"/>
        </w:rPr>
        <w:t>(распоряжение)</w:t>
      </w:r>
      <w:r w:rsidRPr="00550359">
        <w:rPr>
          <w:rFonts w:eastAsia="Times New Roman"/>
          <w:b/>
          <w:bCs/>
          <w:szCs w:val="24"/>
          <w:lang w:eastAsia="ru-RU"/>
        </w:rPr>
        <w:br/>
        <w:t>о направлении работников в командировку</w:t>
      </w: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ind w:left="142"/>
        <w:outlineLvl w:val="0"/>
        <w:rPr>
          <w:rFonts w:eastAsia="Times New Roman"/>
          <w:b/>
          <w:bCs/>
          <w:sz w:val="20"/>
          <w:szCs w:val="20"/>
          <w:lang w:eastAsia="ru-RU"/>
        </w:rPr>
      </w:pPr>
      <w:r w:rsidRPr="00550359">
        <w:rPr>
          <w:rFonts w:eastAsia="Times New Roman"/>
          <w:b/>
          <w:bCs/>
          <w:sz w:val="20"/>
          <w:szCs w:val="20"/>
          <w:lang w:eastAsia="ru-RU"/>
        </w:rPr>
        <w:t>Направить в командировку: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359" w:rsidRPr="00550359" w:rsidRDefault="00550359" w:rsidP="0055035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фамилия, имя, отчество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должность (специальность, профессия)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место назначения (страна, город, организация)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 xml:space="preserve">сроком 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447"/>
        <w:gridCol w:w="283"/>
        <w:gridCol w:w="426"/>
        <w:gridCol w:w="1072"/>
        <w:gridCol w:w="203"/>
        <w:gridCol w:w="426"/>
        <w:gridCol w:w="283"/>
        <w:gridCol w:w="1134"/>
        <w:gridCol w:w="284"/>
        <w:gridCol w:w="283"/>
        <w:gridCol w:w="567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tabs>
                <w:tab w:val="right" w:pos="992"/>
              </w:tabs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Pr="00550359">
              <w:rPr>
                <w:rFonts w:eastAsia="Times New Roman"/>
                <w:sz w:val="20"/>
                <w:szCs w:val="20"/>
                <w:lang w:eastAsia="ru-RU"/>
              </w:rPr>
              <w:tab/>
              <w:t>по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tabs>
                <w:tab w:val="left" w:pos="475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8450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Командировка за счет средств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указать источник финансирования</w:t>
            </w: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0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Основание</w:t>
            </w:r>
            <w:r w:rsidRPr="00550359"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документ,</w:t>
            </w:r>
            <w:r w:rsidRPr="00550359">
              <w:rPr>
                <w:rFonts w:eastAsia="Times New Roman"/>
                <w:sz w:val="20"/>
                <w:szCs w:val="20"/>
                <w:lang w:eastAsia="ru-RU"/>
              </w:rPr>
              <w:br/>
              <w:t>номер, дата):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Служебное задание №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служебное задание, другое основание (указать)</w:t>
            </w: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897"/>
        <w:gridCol w:w="141"/>
        <w:gridCol w:w="1843"/>
        <w:gridCol w:w="142"/>
        <w:gridCol w:w="1983"/>
      </w:tblGrid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0359" w:rsidRPr="00550359" w:rsidTr="00974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550359" w:rsidRPr="00550359" w:rsidRDefault="00550359" w:rsidP="005503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425"/>
        <w:gridCol w:w="284"/>
        <w:gridCol w:w="141"/>
        <w:gridCol w:w="993"/>
        <w:gridCol w:w="283"/>
        <w:gridCol w:w="221"/>
        <w:gridCol w:w="203"/>
      </w:tblGrid>
      <w:tr w:rsidR="00550359" w:rsidRPr="00550359" w:rsidTr="00550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5035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50359" w:rsidRPr="00550359" w:rsidTr="00550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0359">
              <w:rPr>
                <w:rFonts w:eastAsia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50359" w:rsidRPr="00550359" w:rsidRDefault="00550359" w:rsidP="0055035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550359" w:rsidRDefault="00550359" w:rsidP="00550359"/>
    <w:sectPr w:rsidR="005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56" w:rsidRDefault="00226F56" w:rsidP="004B02E8">
      <w:r>
        <w:separator/>
      </w:r>
    </w:p>
  </w:endnote>
  <w:endnote w:type="continuationSeparator" w:id="0">
    <w:p w:rsidR="00226F56" w:rsidRDefault="00226F56" w:rsidP="004B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56" w:rsidRDefault="00226F56" w:rsidP="004B02E8">
      <w:r>
        <w:separator/>
      </w:r>
    </w:p>
  </w:footnote>
  <w:footnote w:type="continuationSeparator" w:id="0">
    <w:p w:rsidR="00226F56" w:rsidRDefault="00226F56" w:rsidP="004B02E8">
      <w:r>
        <w:continuationSeparator/>
      </w:r>
    </w:p>
  </w:footnote>
  <w:footnote w:id="1">
    <w:p w:rsidR="004B02E8" w:rsidRDefault="004B02E8" w:rsidP="004B02E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hd w:val="clear" w:color="auto" w:fill="FFFFFF"/>
        </w:rPr>
        <w:t>Документ вносит изменения в Постановление Правительства РФ от 13 октября 2008 г. № 749 "</w:t>
      </w:r>
      <w:r w:rsidRPr="004B02E8">
        <w:rPr>
          <w:bdr w:val="none" w:sz="0" w:space="0" w:color="auto" w:frame="1"/>
        </w:rPr>
        <w:t>Об особенностях направления работников в служебные командировки</w:t>
      </w:r>
      <w:r>
        <w:rPr>
          <w:shd w:val="clear" w:color="auto" w:fill="FFFFFF"/>
        </w:rPr>
        <w:t>" и в Постановление Правительства РФ от 26 декабря 2005 г. № 812 "</w:t>
      </w:r>
      <w:r w:rsidRPr="004B02E8">
        <w:rPr>
          <w:bdr w:val="none" w:sz="0" w:space="0" w:color="auto" w:frame="1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>
        <w:rPr>
          <w:shd w:val="clear" w:color="auto" w:fill="FFFFFF"/>
        </w:rPr>
        <w:t>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30"/>
    <w:rsid w:val="00075FC7"/>
    <w:rsid w:val="00226F56"/>
    <w:rsid w:val="004B02E8"/>
    <w:rsid w:val="004C2655"/>
    <w:rsid w:val="004E219D"/>
    <w:rsid w:val="00550359"/>
    <w:rsid w:val="005778F6"/>
    <w:rsid w:val="00593CF7"/>
    <w:rsid w:val="00693D30"/>
    <w:rsid w:val="00900286"/>
    <w:rsid w:val="00A51083"/>
    <w:rsid w:val="00B15C36"/>
    <w:rsid w:val="00CC0AE1"/>
    <w:rsid w:val="00D3778B"/>
    <w:rsid w:val="00DD1E4D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20BC-E01E-43CC-B72A-97E5A9E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E8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5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1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1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51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unhideWhenUsed/>
    <w:rsid w:val="004B02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02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02E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B02E8"/>
    <w:rPr>
      <w:color w:val="0000FF"/>
      <w:u w:val="single"/>
    </w:rPr>
  </w:style>
  <w:style w:type="paragraph" w:customStyle="1" w:styleId="Normal">
    <w:name w:val="Normal"/>
    <w:rsid w:val="00550359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таблица"/>
    <w:basedOn w:val="Normal"/>
    <w:rsid w:val="0055035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7B0-6961-4AE0-91CB-B3776ED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</dc:creator>
  <cp:keywords/>
  <dc:description/>
  <cp:lastModifiedBy>Nikulin</cp:lastModifiedBy>
  <cp:revision>4</cp:revision>
  <dcterms:created xsi:type="dcterms:W3CDTF">2018-09-14T09:13:00Z</dcterms:created>
  <dcterms:modified xsi:type="dcterms:W3CDTF">2018-09-19T06:21:00Z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http://www.zotero.org/styles/biochemical-journal</vt:lpwstr>
  </property>
  <property fmtid="{D5CDD505-2E9C-101B-9397-08002B2CF9AE}" pid="3" name="Mendeley Recent Style Name 0_1">
    <vt:lpwstr>Biochemical Journal</vt:lpwstr>
  </property>
  <property fmtid="{D5CDD505-2E9C-101B-9397-08002B2CF9AE}" pid="4" name="Mendeley Recent Style Id 1_1">
    <vt:lpwstr>http://www.zotero.org/styles/biochemical-and-biophysical-research-communications</vt:lpwstr>
  </property>
  <property fmtid="{D5CDD505-2E9C-101B-9397-08002B2CF9AE}" pid="5" name="Mendeley Recent Style Name 1_1">
    <vt:lpwstr>Biochemical and Biophysical Research Communications</vt:lpwstr>
  </property>
  <property fmtid="{D5CDD505-2E9C-101B-9397-08002B2CF9AE}" pid="6" name="Mendeley Recent Style Id 2_1">
    <vt:lpwstr>http://csl.mendeley.com/styles/25174391/biochemistry-moscow</vt:lpwstr>
  </property>
  <property fmtid="{D5CDD505-2E9C-101B-9397-08002B2CF9AE}" pid="7" name="Mendeley Recent Style Name 2_1">
    <vt:lpwstr>Biochemistry (Moscow) - Alexey Nikulin</vt:lpwstr>
  </property>
  <property fmtid="{D5CDD505-2E9C-101B-9397-08002B2CF9AE}" pid="8" name="Mendeley Recent Style Id 3_1">
    <vt:lpwstr>http://www.zotero.org/styles/journal-of-molecular-biology</vt:lpwstr>
  </property>
  <property fmtid="{D5CDD505-2E9C-101B-9397-08002B2CF9AE}" pid="9" name="Mendeley Recent Style Name 3_1">
    <vt:lpwstr>Journal of Molecular Biology</vt:lpwstr>
  </property>
  <property fmtid="{D5CDD505-2E9C-101B-9397-08002B2CF9AE}" pid="10" name="Mendeley Recent Style Id 4_1">
    <vt:lpwstr>http://www.zotero.org/styles/gost-r-7-0-5-2008-numeric-alphabetical</vt:lpwstr>
  </property>
  <property fmtid="{D5CDD505-2E9C-101B-9397-08002B2CF9AE}" pid="11" name="Mendeley Recent Style Name 4_1">
    <vt:lpwstr>Russian GOST R 7.0.5-2008 (numeric, sorted alphabetically, Russian)</vt:lpwstr>
  </property>
  <property fmtid="{D5CDD505-2E9C-101B-9397-08002B2CF9AE}" pid="12" name="Mendeley Recent Style Id 5_1">
    <vt:lpwstr>http://www.zotero.org/styles/springer-basic-author-date</vt:lpwstr>
  </property>
  <property fmtid="{D5CDD505-2E9C-101B-9397-08002B2CF9AE}" pid="13" name="Mendeley Recent Style Name 5_1">
    <vt:lpwstr>Springer Basic (author-date)</vt:lpwstr>
  </property>
  <property fmtid="{D5CDD505-2E9C-101B-9397-08002B2CF9AE}" pid="14" name="Mendeley Recent Style Id 6_1">
    <vt:lpwstr>http://www.zotero.org/styles/springer-basic-author-date-no-et-al</vt:lpwstr>
  </property>
  <property fmtid="{D5CDD505-2E9C-101B-9397-08002B2CF9AE}" pid="15" name="Mendeley Recent Style Name 6_1">
    <vt:lpwstr>Springer Basic (author-date, no "et al.")</vt:lpwstr>
  </property>
  <property fmtid="{D5CDD505-2E9C-101B-9397-08002B2CF9AE}" pid="16" name="Mendeley Recent Style Id 7_1">
    <vt:lpwstr>http://www.zotero.org/styles/springer-basic-brackets-no-et-al</vt:lpwstr>
  </property>
  <property fmtid="{D5CDD505-2E9C-101B-9397-08002B2CF9AE}" pid="17" name="Mendeley Recent Style Name 7_1">
    <vt:lpwstr>Springer Basic (numeric, brackets, no "et al.")</vt:lpwstr>
  </property>
  <property fmtid="{D5CDD505-2E9C-101B-9397-08002B2CF9AE}" pid="18" name="Mendeley Recent Style Id 8_1">
    <vt:lpwstr>http://www.zotero.org/styles/springerprotocols</vt:lpwstr>
  </property>
  <property fmtid="{D5CDD505-2E9C-101B-9397-08002B2CF9AE}" pid="19" name="Mendeley Recent Style Name 8_1">
    <vt:lpwstr>SpringerProtocols</vt:lpwstr>
  </property>
  <property fmtid="{D5CDD505-2E9C-101B-9397-08002B2CF9AE}" pid="20" name="Mendeley Recent Style Id 9_1">
    <vt:lpwstr>http://www.zotero.org/styles/the-febs-journal</vt:lpwstr>
  </property>
  <property fmtid="{D5CDD505-2E9C-101B-9397-08002B2CF9AE}" pid="21" name="Mendeley Recent Style Name 9_1">
    <vt:lpwstr>The FEBS Journal</vt:lpwstr>
  </property>
</Properties>
</file>